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20"/>
      </w:tblGrid>
      <w:tr w:rsidR="005F56D8" w:rsidTr="005B424A">
        <w:trPr>
          <w:trHeight w:val="315"/>
        </w:trPr>
        <w:tc>
          <w:tcPr>
            <w:tcW w:w="9120" w:type="dxa"/>
            <w:shd w:val="clear" w:color="auto" w:fill="auto"/>
          </w:tcPr>
          <w:p w:rsidR="005F56D8" w:rsidRPr="005F56D8" w:rsidRDefault="005F56D8" w:rsidP="001E0C9E">
            <w:pPr>
              <w:jc w:val="center"/>
              <w:rPr>
                <w:rFonts w:ascii="Times New Roman" w:hAnsi="Times New Roman" w:cs="Times New Roman"/>
                <w:color w:val="0C0000"/>
                <w:sz w:val="24"/>
                <w:szCs w:val="28"/>
              </w:rPr>
            </w:pPr>
          </w:p>
        </w:tc>
      </w:tr>
    </w:tbl>
    <w:p w:rsidR="001E0C9E" w:rsidRPr="001E0C9E" w:rsidRDefault="001E0C9E" w:rsidP="001E0C9E">
      <w:pPr>
        <w:jc w:val="center"/>
        <w:rPr>
          <w:rFonts w:ascii="Times New Roman" w:hAnsi="Times New Roman" w:cs="Times New Roman"/>
          <w:sz w:val="28"/>
          <w:szCs w:val="28"/>
        </w:rPr>
      </w:pPr>
      <w:r w:rsidRPr="001E0C9E">
        <w:rPr>
          <w:rFonts w:ascii="Times New Roman" w:hAnsi="Times New Roman" w:cs="Times New Roman"/>
          <w:sz w:val="28"/>
          <w:szCs w:val="28"/>
        </w:rPr>
        <w:t>ФОРМАЛИН СОДЕРЖАЩИЕ ПРОДУКТЫ</w:t>
      </w:r>
    </w:p>
    <w:p w:rsidR="001E0C9E" w:rsidRPr="001E0C9E" w:rsidRDefault="001E0C9E" w:rsidP="001E0C9E">
      <w:pPr>
        <w:jc w:val="center"/>
        <w:rPr>
          <w:rFonts w:ascii="Times New Roman" w:hAnsi="Times New Roman" w:cs="Times New Roman"/>
          <w:sz w:val="28"/>
          <w:szCs w:val="28"/>
        </w:rPr>
      </w:pPr>
      <w:r w:rsidRPr="001E0C9E">
        <w:rPr>
          <w:rFonts w:ascii="Times New Roman" w:hAnsi="Times New Roman" w:cs="Times New Roman"/>
          <w:sz w:val="28"/>
          <w:szCs w:val="28"/>
        </w:rPr>
        <w:t>Опасность возникновения  шока и анафилаксия</w:t>
      </w:r>
    </w:p>
    <w:p w:rsidR="001E0C9E" w:rsidRPr="001E0C9E" w:rsidRDefault="001E0C9E" w:rsidP="001E0C9E">
      <w:pPr>
        <w:rPr>
          <w:rFonts w:ascii="Times New Roman" w:hAnsi="Times New Roman" w:cs="Times New Roman"/>
          <w:sz w:val="28"/>
          <w:szCs w:val="28"/>
        </w:rPr>
      </w:pPr>
      <w:r w:rsidRPr="001E0C9E">
        <w:rPr>
          <w:rFonts w:ascii="Times New Roman" w:hAnsi="Times New Roman" w:cs="Times New Roman"/>
          <w:sz w:val="28"/>
          <w:szCs w:val="28"/>
        </w:rPr>
        <w:t xml:space="preserve">Япония. </w:t>
      </w:r>
      <w:proofErr w:type="gramStart"/>
      <w:r w:rsidRPr="001E0C9E">
        <w:rPr>
          <w:rFonts w:ascii="Times New Roman" w:hAnsi="Times New Roman" w:cs="Times New Roman"/>
          <w:sz w:val="28"/>
          <w:szCs w:val="28"/>
          <w:lang w:val="en-US"/>
        </w:rPr>
        <w:t>MHLW</w:t>
      </w:r>
      <w:r w:rsidRPr="001E0C9E">
        <w:rPr>
          <w:rFonts w:ascii="Times New Roman" w:hAnsi="Times New Roman" w:cs="Times New Roman"/>
          <w:sz w:val="28"/>
          <w:szCs w:val="28"/>
        </w:rPr>
        <w:t xml:space="preserve"> и </w:t>
      </w:r>
      <w:r w:rsidRPr="001E0C9E">
        <w:rPr>
          <w:rFonts w:ascii="Times New Roman" w:hAnsi="Times New Roman" w:cs="Times New Roman"/>
          <w:sz w:val="28"/>
          <w:szCs w:val="28"/>
          <w:lang w:val="en-US"/>
        </w:rPr>
        <w:t>PMDA</w:t>
      </w:r>
      <w:r w:rsidRPr="001E0C9E">
        <w:rPr>
          <w:rFonts w:ascii="Times New Roman" w:hAnsi="Times New Roman" w:cs="Times New Roman"/>
          <w:sz w:val="28"/>
          <w:szCs w:val="28"/>
        </w:rPr>
        <w:t xml:space="preserve"> объявили, что вкладыш для формалин содержащих продуктов, используемых в стоматологии, были обновлены и включают риск возникновения шока и анафилаксии как клинически значимые побочные реакции.</w:t>
      </w:r>
      <w:proofErr w:type="gramEnd"/>
    </w:p>
    <w:p w:rsidR="001E0C9E" w:rsidRPr="001E0C9E" w:rsidRDefault="001E0C9E" w:rsidP="001E0C9E">
      <w:pPr>
        <w:rPr>
          <w:rFonts w:ascii="Times New Roman" w:hAnsi="Times New Roman" w:cs="Times New Roman"/>
          <w:sz w:val="28"/>
          <w:szCs w:val="28"/>
        </w:rPr>
      </w:pPr>
      <w:r w:rsidRPr="001E0C9E">
        <w:rPr>
          <w:rFonts w:ascii="Times New Roman" w:hAnsi="Times New Roman" w:cs="Times New Roman"/>
          <w:sz w:val="28"/>
          <w:szCs w:val="28"/>
        </w:rPr>
        <w:t>Также, были включены противопоказания для пациентов с историей гиперчувствительности к ингредиентам этих продуктов.</w:t>
      </w:r>
    </w:p>
    <w:p w:rsidR="001E0C9E" w:rsidRPr="001E0C9E" w:rsidRDefault="001E0C9E" w:rsidP="001E0C9E">
      <w:pPr>
        <w:rPr>
          <w:rFonts w:ascii="Times New Roman" w:hAnsi="Times New Roman" w:cs="Times New Roman"/>
          <w:sz w:val="28"/>
          <w:szCs w:val="28"/>
        </w:rPr>
      </w:pPr>
      <w:r w:rsidRPr="001E0C9E">
        <w:rPr>
          <w:rFonts w:ascii="Times New Roman" w:hAnsi="Times New Roman" w:cs="Times New Roman"/>
          <w:sz w:val="28"/>
          <w:szCs w:val="28"/>
        </w:rPr>
        <w:t xml:space="preserve">Формалин содержащие продукты используются для дезинфекции инфицированных корневых каналов в стоматологии или герметизации, обезболивания, седативного воздействия и укупорки пульпы в педиатрической стоматологии. </w:t>
      </w:r>
    </w:p>
    <w:p w:rsidR="001E0C9E" w:rsidRPr="001E0C9E" w:rsidRDefault="001E0C9E" w:rsidP="001E0C9E">
      <w:pPr>
        <w:rPr>
          <w:rFonts w:ascii="Times New Roman" w:hAnsi="Times New Roman" w:cs="Times New Roman"/>
          <w:sz w:val="28"/>
          <w:szCs w:val="28"/>
        </w:rPr>
      </w:pPr>
      <w:r w:rsidRPr="001E0C9E">
        <w:rPr>
          <w:rFonts w:ascii="Times New Roman" w:hAnsi="Times New Roman" w:cs="Times New Roman"/>
          <w:sz w:val="28"/>
          <w:szCs w:val="28"/>
        </w:rPr>
        <w:t>В Японии сообщено всего о двух случаях связанных с шоком или анафилаксией. Причинная связь не могла быть исключена во всех двух случаях.</w:t>
      </w:r>
    </w:p>
    <w:p w:rsidR="001E0C9E" w:rsidRPr="001E0C9E" w:rsidRDefault="001E0C9E" w:rsidP="001E0C9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E0C9E">
        <w:rPr>
          <w:rFonts w:ascii="Times New Roman" w:hAnsi="Times New Roman" w:cs="Times New Roman"/>
          <w:b/>
          <w:i/>
          <w:sz w:val="28"/>
          <w:szCs w:val="28"/>
        </w:rPr>
        <w:t>Ссылка:</w:t>
      </w:r>
    </w:p>
    <w:p w:rsidR="001E0C9E" w:rsidRDefault="001E0C9E" w:rsidP="001E0C9E">
      <w:pPr>
        <w:rPr>
          <w:rFonts w:ascii="Times New Roman" w:hAnsi="Times New Roman" w:cs="Times New Roman"/>
          <w:sz w:val="28"/>
          <w:szCs w:val="28"/>
        </w:rPr>
      </w:pPr>
      <w:r w:rsidRPr="001E0C9E">
        <w:rPr>
          <w:rFonts w:ascii="Times New Roman" w:hAnsi="Times New Roman" w:cs="Times New Roman"/>
          <w:sz w:val="28"/>
          <w:szCs w:val="28"/>
        </w:rPr>
        <w:t>Пересмотр мер предосторожности, MHLW / PMDA, 22 ноября 2016 (</w:t>
      </w:r>
      <w:hyperlink r:id="rId7" w:history="1">
        <w:r w:rsidRPr="001E0C9E">
          <w:rPr>
            <w:rStyle w:val="a3"/>
            <w:rFonts w:ascii="Times New Roman" w:hAnsi="Times New Roman" w:cs="Times New Roman"/>
            <w:sz w:val="28"/>
            <w:szCs w:val="28"/>
          </w:rPr>
          <w:t>www.pmda.go.jp/english/</w:t>
        </w:r>
      </w:hyperlink>
      <w:r w:rsidRPr="001E0C9E">
        <w:rPr>
          <w:rFonts w:ascii="Times New Roman" w:hAnsi="Times New Roman" w:cs="Times New Roman"/>
          <w:sz w:val="28"/>
          <w:szCs w:val="28"/>
        </w:rPr>
        <w:t>)</w:t>
      </w:r>
    </w:p>
    <w:p w:rsidR="005F56D8" w:rsidRDefault="005F56D8" w:rsidP="001E0C9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F5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AEF" w:rsidRDefault="00464AEF" w:rsidP="005F56D8">
      <w:pPr>
        <w:spacing w:after="0" w:line="240" w:lineRule="auto"/>
      </w:pPr>
      <w:r>
        <w:separator/>
      </w:r>
    </w:p>
  </w:endnote>
  <w:endnote w:type="continuationSeparator" w:id="0">
    <w:p w:rsidR="00464AEF" w:rsidRDefault="00464AEF" w:rsidP="005F5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AEF" w:rsidRDefault="00464AEF" w:rsidP="005F56D8">
      <w:pPr>
        <w:spacing w:after="0" w:line="240" w:lineRule="auto"/>
      </w:pPr>
      <w:r>
        <w:separator/>
      </w:r>
    </w:p>
  </w:footnote>
  <w:footnote w:type="continuationSeparator" w:id="0">
    <w:p w:rsidR="00464AEF" w:rsidRDefault="00464AEF" w:rsidP="005F56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AF3"/>
    <w:rsid w:val="0000174D"/>
    <w:rsid w:val="00053BAF"/>
    <w:rsid w:val="00091FD4"/>
    <w:rsid w:val="001665A0"/>
    <w:rsid w:val="001E0C9E"/>
    <w:rsid w:val="002E69AF"/>
    <w:rsid w:val="00336C0E"/>
    <w:rsid w:val="00464AEF"/>
    <w:rsid w:val="00525D83"/>
    <w:rsid w:val="005B424A"/>
    <w:rsid w:val="005F13E0"/>
    <w:rsid w:val="005F56D8"/>
    <w:rsid w:val="006A0DC0"/>
    <w:rsid w:val="006B355A"/>
    <w:rsid w:val="007F7C67"/>
    <w:rsid w:val="00830AF3"/>
    <w:rsid w:val="0088207C"/>
    <w:rsid w:val="00923738"/>
    <w:rsid w:val="009D3AEA"/>
    <w:rsid w:val="00B84970"/>
    <w:rsid w:val="00C33002"/>
    <w:rsid w:val="00C528CE"/>
    <w:rsid w:val="00D00B5F"/>
    <w:rsid w:val="00D3781D"/>
    <w:rsid w:val="00E56893"/>
    <w:rsid w:val="00E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7C6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F5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56D8"/>
  </w:style>
  <w:style w:type="paragraph" w:styleId="a6">
    <w:name w:val="footer"/>
    <w:basedOn w:val="a"/>
    <w:link w:val="a7"/>
    <w:uiPriority w:val="99"/>
    <w:unhideWhenUsed/>
    <w:rsid w:val="005F5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5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7C6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F5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56D8"/>
  </w:style>
  <w:style w:type="paragraph" w:styleId="a6">
    <w:name w:val="footer"/>
    <w:basedOn w:val="a"/>
    <w:link w:val="a7"/>
    <w:uiPriority w:val="99"/>
    <w:unhideWhenUsed/>
    <w:rsid w:val="005F5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5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mda.go.jp/english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Aldiyar Kuandykov</dc:creator>
  <cp:lastModifiedBy>Кеншимбай Дулат Буркитханович</cp:lastModifiedBy>
  <cp:revision>3</cp:revision>
  <dcterms:created xsi:type="dcterms:W3CDTF">2017-03-27T05:57:00Z</dcterms:created>
  <dcterms:modified xsi:type="dcterms:W3CDTF">2017-03-27T06:18:00Z</dcterms:modified>
</cp:coreProperties>
</file>